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16" w:rsidRPr="00F67E16" w:rsidRDefault="00F67E16" w:rsidP="00F67E1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67E16">
        <w:rPr>
          <w:rFonts w:ascii="Times New Roman" w:hAnsi="Times New Roman" w:cs="Times New Roman"/>
          <w:b/>
          <w:sz w:val="24"/>
          <w:szCs w:val="24"/>
          <w:lang w:val="sr-Cyrl-BA"/>
        </w:rPr>
        <w:t>Александра Обрадовић</w:t>
      </w:r>
    </w:p>
    <w:p w:rsidR="00F67E16" w:rsidRDefault="00F67E16" w:rsidP="00F67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acaobradovic7@gmail.com </w:t>
      </w:r>
    </w:p>
    <w:p w:rsidR="00F67E16" w:rsidRDefault="00F67E16" w:rsidP="00F67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E16" w:rsidRPr="00E82F16" w:rsidRDefault="00F67E16" w:rsidP="00F67E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82F16">
        <w:rPr>
          <w:rFonts w:ascii="Times New Roman" w:hAnsi="Times New Roman" w:cs="Times New Roman"/>
          <w:b/>
          <w:sz w:val="24"/>
          <w:szCs w:val="24"/>
          <w:lang w:val="sr-Cyrl-BA"/>
        </w:rPr>
        <w:t>Поетичке импликације опозиције свјетлост – мрак у дјелима</w:t>
      </w:r>
    </w:p>
    <w:p w:rsidR="00F67E16" w:rsidRPr="00E82F16" w:rsidRDefault="00F67E16" w:rsidP="00F67E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82F16">
        <w:rPr>
          <w:rFonts w:ascii="Times New Roman" w:hAnsi="Times New Roman" w:cs="Times New Roman"/>
          <w:b/>
          <w:sz w:val="24"/>
          <w:szCs w:val="24"/>
          <w:lang w:val="sr-Cyrl-BA"/>
        </w:rPr>
        <w:t>Ива Андрића и Александра Тишме</w:t>
      </w:r>
    </w:p>
    <w:p w:rsidR="00F67E16" w:rsidRDefault="00F67E16" w:rsidP="00F67E16">
      <w:pPr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0043A" w:rsidRDefault="00087F4A" w:rsidP="00A875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 свијешћу</w:t>
      </w:r>
      <w:r w:rsidR="00F67E16">
        <w:rPr>
          <w:rFonts w:ascii="Times New Roman" w:hAnsi="Times New Roman" w:cs="Times New Roman"/>
          <w:sz w:val="24"/>
          <w:szCs w:val="24"/>
          <w:lang w:val="sr-Cyrl-BA"/>
        </w:rPr>
        <w:t xml:space="preserve"> да мотив свјетлости није доминантан мотив у књижевном стваралаштву ових аутора, његове манифестације</w:t>
      </w:r>
      <w:r w:rsidR="00456A5C">
        <w:rPr>
          <w:rFonts w:ascii="Times New Roman" w:hAnsi="Times New Roman" w:cs="Times New Roman"/>
          <w:sz w:val="24"/>
          <w:szCs w:val="24"/>
          <w:lang w:val="sr-Cyrl-BA"/>
        </w:rPr>
        <w:t xml:space="preserve"> се сагледавају прво</w:t>
      </w:r>
      <w:r w:rsidR="00FC06A1">
        <w:rPr>
          <w:rFonts w:ascii="Times New Roman" w:hAnsi="Times New Roman" w:cs="Times New Roman"/>
          <w:sz w:val="24"/>
          <w:szCs w:val="24"/>
          <w:lang w:val="sr-Cyrl-BA"/>
        </w:rPr>
        <w:t xml:space="preserve"> на дескриптивној равни, а читају на могућем симболичком плану у контексту фабуларне линије којој припадају.</w:t>
      </w:r>
      <w:r w:rsidR="00456A5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31BE8">
        <w:rPr>
          <w:rFonts w:ascii="Times New Roman" w:hAnsi="Times New Roman" w:cs="Times New Roman"/>
          <w:sz w:val="24"/>
          <w:szCs w:val="24"/>
          <w:lang w:val="sr-Cyrl-BA"/>
        </w:rPr>
        <w:t>Основу овог излагања и полазни циљ чиниће примјери из капиталних романа оба писца</w:t>
      </w:r>
      <w:r w:rsidR="00FF17C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F17C3">
        <w:rPr>
          <w:rFonts w:ascii="Times New Roman" w:hAnsi="Times New Roman" w:cs="Times New Roman"/>
          <w:i/>
          <w:sz w:val="24"/>
          <w:szCs w:val="24"/>
          <w:lang w:val="sr-Cyrl-BA"/>
        </w:rPr>
        <w:t>На Дрини ћуприја</w:t>
      </w:r>
      <w:r w:rsidR="00FF17C3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FF17C3">
        <w:rPr>
          <w:rFonts w:ascii="Times New Roman" w:hAnsi="Times New Roman" w:cs="Times New Roman"/>
          <w:i/>
          <w:sz w:val="24"/>
          <w:szCs w:val="24"/>
          <w:lang w:val="sr-Cyrl-BA"/>
        </w:rPr>
        <w:t>Употреба човека.</w:t>
      </w:r>
      <w:r w:rsidR="00FC06A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C06A1" w:rsidRPr="00FC06A1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FC06A1">
        <w:rPr>
          <w:rFonts w:ascii="Times New Roman" w:hAnsi="Times New Roman" w:cs="Times New Roman"/>
          <w:sz w:val="24"/>
          <w:szCs w:val="24"/>
          <w:lang w:val="sr-Cyrl-BA"/>
        </w:rPr>
        <w:t xml:space="preserve"> том смислу је значајно издвојити неколико тематских кругова који се п</w:t>
      </w:r>
      <w:r w:rsidR="00A729F0">
        <w:rPr>
          <w:rFonts w:ascii="Times New Roman" w:hAnsi="Times New Roman" w:cs="Times New Roman"/>
          <w:sz w:val="24"/>
          <w:szCs w:val="24"/>
          <w:lang w:val="sr-Cyrl-BA"/>
        </w:rPr>
        <w:t>осредством овог мотива намећу истраживачкој пажњи</w:t>
      </w:r>
      <w:r w:rsidR="00456A5C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A729F0" w:rsidRPr="00A875E1" w:rsidRDefault="00A729F0" w:rsidP="00A875E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875E1">
        <w:rPr>
          <w:rFonts w:ascii="Times New Roman" w:hAnsi="Times New Roman" w:cs="Times New Roman"/>
          <w:sz w:val="24"/>
          <w:szCs w:val="24"/>
          <w:lang w:val="sr-Cyrl-BA"/>
        </w:rPr>
        <w:t>Манифестације мотива свјетлости</w:t>
      </w:r>
      <w:r w:rsidR="00456A5C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значење рефлектора у Тишмином роману </w:t>
      </w:r>
      <w:r w:rsidRPr="00A875E1">
        <w:rPr>
          <w:rFonts w:ascii="Times New Roman" w:hAnsi="Times New Roman" w:cs="Times New Roman"/>
          <w:i/>
          <w:sz w:val="24"/>
          <w:szCs w:val="24"/>
          <w:lang w:val="sr-Cyrl-BA"/>
        </w:rPr>
        <w:t xml:space="preserve">Употреба човека </w:t>
      </w:r>
      <w:r w:rsidRPr="00A875E1">
        <w:rPr>
          <w:rFonts w:ascii="Times New Roman" w:hAnsi="Times New Roman" w:cs="Times New Roman"/>
          <w:sz w:val="24"/>
          <w:szCs w:val="24"/>
          <w:lang w:val="sr-Cyrl-BA"/>
        </w:rPr>
        <w:t>са освртом на конотације електрике везане за хронотоп романескне приче, насупрот чега ће се истицати мистична свјетлост фењера и</w:t>
      </w:r>
      <w:r w:rsidR="00A875E1">
        <w:rPr>
          <w:rFonts w:ascii="Times New Roman" w:hAnsi="Times New Roman" w:cs="Times New Roman"/>
          <w:sz w:val="24"/>
          <w:szCs w:val="24"/>
          <w:lang w:val="sr-Cyrl-BA"/>
        </w:rPr>
        <w:t xml:space="preserve"> гасних лампи Андрићеве ћуприје;</w:t>
      </w:r>
    </w:p>
    <w:p w:rsidR="00FC06A1" w:rsidRPr="00A875E1" w:rsidRDefault="00A729F0" w:rsidP="00A875E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875E1">
        <w:rPr>
          <w:rFonts w:ascii="Times New Roman" w:hAnsi="Times New Roman" w:cs="Times New Roman"/>
          <w:sz w:val="24"/>
          <w:szCs w:val="24"/>
          <w:lang w:val="sr-Cyrl-BA"/>
        </w:rPr>
        <w:t>Однос</w:t>
      </w:r>
      <w:r w:rsidR="00FF17C3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 свјетлости и мрака – могућност сагледавања на плану супротстављених личности какве су Сеп Ленарт и Роберт Кронер, те Милан Гласинчанин и демонизовани странац</w:t>
      </w:r>
      <w:r w:rsidR="00456A5C" w:rsidRPr="00A875E1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78103D" w:rsidRPr="00A875E1" w:rsidRDefault="0078103D" w:rsidP="00A875E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875E1">
        <w:rPr>
          <w:rFonts w:ascii="Times New Roman" w:hAnsi="Times New Roman" w:cs="Times New Roman"/>
          <w:sz w:val="24"/>
          <w:szCs w:val="24"/>
          <w:lang w:val="sr-Cyrl-BA"/>
        </w:rPr>
        <w:t>Свјетлост просвјетитељства – осврт на симболичку свјетлост знања и тумачење јунака који су представљени као нос</w:t>
      </w:r>
      <w:r w:rsidR="004B7F5F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иоци вјере у знање и напредак </w:t>
      </w:r>
      <w:r w:rsidR="00203320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(Андрићев </w:t>
      </w:r>
      <w:r w:rsidR="0074518C" w:rsidRPr="00A875E1">
        <w:rPr>
          <w:rFonts w:ascii="Times New Roman" w:hAnsi="Times New Roman" w:cs="Times New Roman"/>
          <w:sz w:val="24"/>
          <w:szCs w:val="24"/>
          <w:lang w:val="sr-Cyrl-BA"/>
        </w:rPr>
        <w:t>Никола Гласинчанин и Тома Галус насупрот</w:t>
      </w:r>
      <w:r w:rsidR="00203320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 Тишмин</w:t>
      </w:r>
      <w:r w:rsidR="0074518C" w:rsidRPr="00A875E1">
        <w:rPr>
          <w:rFonts w:ascii="Times New Roman" w:hAnsi="Times New Roman" w:cs="Times New Roman"/>
          <w:sz w:val="24"/>
          <w:szCs w:val="24"/>
          <w:lang w:val="sr-Cyrl-BA"/>
        </w:rPr>
        <w:t>ом Милинку</w:t>
      </w:r>
      <w:r w:rsidR="00203320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 Божић</w:t>
      </w:r>
      <w:r w:rsidR="0074518C" w:rsidRPr="00A875E1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203320" w:rsidRPr="00A875E1">
        <w:rPr>
          <w:rFonts w:ascii="Times New Roman" w:hAnsi="Times New Roman" w:cs="Times New Roman"/>
          <w:sz w:val="24"/>
          <w:szCs w:val="24"/>
          <w:lang w:val="sr-Cyrl-BA"/>
        </w:rPr>
        <w:t>) чије</w:t>
      </w:r>
      <w:r w:rsidR="004B7F5F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03320" w:rsidRPr="00A875E1">
        <w:rPr>
          <w:rFonts w:ascii="Times New Roman" w:hAnsi="Times New Roman" w:cs="Times New Roman"/>
          <w:sz w:val="24"/>
          <w:szCs w:val="24"/>
          <w:lang w:val="sr-Cyrl-BA"/>
        </w:rPr>
        <w:t>судбине се читају као пишчев поетички сигнал</w:t>
      </w:r>
      <w:r w:rsidR="004B7F5F" w:rsidRPr="00A875E1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4B7F5F" w:rsidRPr="00A875E1" w:rsidRDefault="004B7F5F" w:rsidP="00A875E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Свјетлост смрти </w:t>
      </w:r>
      <w:r w:rsidR="0040043A" w:rsidRPr="00A875E1">
        <w:rPr>
          <w:rFonts w:ascii="Times New Roman" w:hAnsi="Times New Roman" w:cs="Times New Roman"/>
          <w:sz w:val="24"/>
          <w:szCs w:val="24"/>
          <w:lang w:val="sr-Cyrl-BA"/>
        </w:rPr>
        <w:t>–</w:t>
      </w:r>
      <w:r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04F3" w:rsidRPr="00A875E1">
        <w:rPr>
          <w:rFonts w:ascii="Times New Roman" w:hAnsi="Times New Roman" w:cs="Times New Roman"/>
          <w:sz w:val="24"/>
          <w:szCs w:val="24"/>
          <w:lang w:val="sr-Cyrl-BA"/>
        </w:rPr>
        <w:t>парадоксално полазиште које покушава да освијетли</w:t>
      </w:r>
      <w:r w:rsidR="0085590D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 случај Вере Кроне</w:t>
      </w:r>
      <w:r w:rsidR="001004F3" w:rsidRPr="00A875E1">
        <w:rPr>
          <w:rFonts w:ascii="Times New Roman" w:hAnsi="Times New Roman" w:cs="Times New Roman"/>
          <w:sz w:val="24"/>
          <w:szCs w:val="24"/>
          <w:lang w:val="sr-Cyrl-BA"/>
        </w:rPr>
        <w:t>р у контексту повратка из логора и немогућности обнављања живота у послијератном времену;</w:t>
      </w:r>
    </w:p>
    <w:p w:rsidR="0085590D" w:rsidRPr="00A875E1" w:rsidRDefault="00A875E1" w:rsidP="00A875E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Разумијевање доминантне линије српског модернистичког приповиједања која прави широку криву од</w:t>
      </w:r>
      <w:r w:rsidR="0040043A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 Андрићевог литерарног опт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имизма до </w:t>
      </w:r>
      <w:r w:rsidR="0040043A" w:rsidRPr="00A875E1">
        <w:rPr>
          <w:rFonts w:ascii="Times New Roman" w:hAnsi="Times New Roman" w:cs="Times New Roman"/>
          <w:sz w:val="24"/>
          <w:szCs w:val="24"/>
          <w:lang w:val="sr-Cyrl-BA"/>
        </w:rPr>
        <w:t>Тишминог антрополошког песимизма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40043A" w:rsidRPr="00A875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A875E1" w:rsidRDefault="00A875E1" w:rsidP="00A729F0">
      <w:pPr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5590D" w:rsidRDefault="0085590D" w:rsidP="008559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11. симпозијум „Андрићева сунчана страна“</w:t>
      </w:r>
    </w:p>
    <w:p w:rsidR="0085590D" w:rsidRPr="004B7F5F" w:rsidRDefault="0085590D" w:rsidP="008559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Херцег Нови, 11-14.10.2018.</w:t>
      </w:r>
    </w:p>
    <w:sectPr w:rsidR="0085590D" w:rsidRPr="004B7F5F" w:rsidSect="009E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F9B"/>
    <w:multiLevelType w:val="hybridMultilevel"/>
    <w:tmpl w:val="A7D89522"/>
    <w:lvl w:ilvl="0" w:tplc="1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C759E"/>
    <w:multiLevelType w:val="hybridMultilevel"/>
    <w:tmpl w:val="FBA0CA62"/>
    <w:lvl w:ilvl="0" w:tplc="18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87B4CEE"/>
    <w:multiLevelType w:val="hybridMultilevel"/>
    <w:tmpl w:val="3BF22CE2"/>
    <w:lvl w:ilvl="0" w:tplc="181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7E16"/>
    <w:rsid w:val="00087F4A"/>
    <w:rsid w:val="001004F3"/>
    <w:rsid w:val="00203320"/>
    <w:rsid w:val="002E3FE8"/>
    <w:rsid w:val="0040043A"/>
    <w:rsid w:val="00456A5C"/>
    <w:rsid w:val="004B7F5F"/>
    <w:rsid w:val="006C42FD"/>
    <w:rsid w:val="00720726"/>
    <w:rsid w:val="0074518C"/>
    <w:rsid w:val="0078103D"/>
    <w:rsid w:val="007E3CA1"/>
    <w:rsid w:val="0085590D"/>
    <w:rsid w:val="009260D2"/>
    <w:rsid w:val="00971AE2"/>
    <w:rsid w:val="009873F2"/>
    <w:rsid w:val="009E4781"/>
    <w:rsid w:val="00A729F0"/>
    <w:rsid w:val="00A875E1"/>
    <w:rsid w:val="00AC1D7D"/>
    <w:rsid w:val="00C44C9F"/>
    <w:rsid w:val="00E82F16"/>
    <w:rsid w:val="00EC0863"/>
    <w:rsid w:val="00F31BE8"/>
    <w:rsid w:val="00F67E16"/>
    <w:rsid w:val="00FC06A1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E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7E1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759D-1C33-4D1D-9BF1-BABC5C1C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5</cp:revision>
  <dcterms:created xsi:type="dcterms:W3CDTF">2018-10-08T10:23:00Z</dcterms:created>
  <dcterms:modified xsi:type="dcterms:W3CDTF">2018-10-08T19:49:00Z</dcterms:modified>
</cp:coreProperties>
</file>